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5FA" w:rsidRDefault="005F15FA">
      <w:pPr>
        <w:rPr>
          <w:rFonts w:ascii="Times New Roman" w:hAnsi="Times New Roman" w:cs="Times New Roman"/>
          <w:sz w:val="24"/>
          <w:szCs w:val="24"/>
        </w:rPr>
      </w:pPr>
      <w:r w:rsidRPr="005F15FA">
        <w:rPr>
          <w:rFonts w:ascii="Times New Roman" w:hAnsi="Times New Roman" w:cs="Times New Roman"/>
          <w:sz w:val="24"/>
          <w:szCs w:val="24"/>
        </w:rPr>
        <w:t>Library Disaster Recover Meeting</w:t>
      </w:r>
      <w:r>
        <w:rPr>
          <w:rFonts w:ascii="Times New Roman" w:hAnsi="Times New Roman" w:cs="Times New Roman"/>
          <w:sz w:val="24"/>
          <w:szCs w:val="24"/>
        </w:rPr>
        <w:br/>
      </w:r>
      <w:r w:rsidRPr="005F15FA">
        <w:rPr>
          <w:rFonts w:ascii="Times New Roman" w:hAnsi="Times New Roman" w:cs="Times New Roman"/>
          <w:sz w:val="24"/>
          <w:szCs w:val="24"/>
        </w:rPr>
        <w:t>July 18, 2023 9:am</w:t>
      </w:r>
    </w:p>
    <w:p w:rsidR="005F15FA" w:rsidRDefault="005F15FA">
      <w:pPr>
        <w:rPr>
          <w:rFonts w:ascii="Times New Roman" w:hAnsi="Times New Roman" w:cs="Times New Roman"/>
          <w:sz w:val="24"/>
          <w:szCs w:val="24"/>
        </w:rPr>
      </w:pPr>
      <w:r>
        <w:rPr>
          <w:rFonts w:ascii="Times New Roman" w:hAnsi="Times New Roman" w:cs="Times New Roman"/>
          <w:sz w:val="24"/>
          <w:szCs w:val="24"/>
        </w:rPr>
        <w:t xml:space="preserve">Present: Jan Andrus, Alan Turnbull, Ann </w:t>
      </w:r>
      <w:proofErr w:type="spellStart"/>
      <w:r>
        <w:rPr>
          <w:rFonts w:ascii="Times New Roman" w:hAnsi="Times New Roman" w:cs="Times New Roman"/>
          <w:sz w:val="24"/>
          <w:szCs w:val="24"/>
        </w:rPr>
        <w:t>INgerson</w:t>
      </w:r>
      <w:proofErr w:type="spellEnd"/>
      <w:r>
        <w:rPr>
          <w:rFonts w:ascii="Times New Roman" w:hAnsi="Times New Roman" w:cs="Times New Roman"/>
          <w:sz w:val="24"/>
          <w:szCs w:val="24"/>
        </w:rPr>
        <w:t>, Vince O’Connell, Susan O’Connell</w:t>
      </w:r>
    </w:p>
    <w:p w:rsidR="005F15FA" w:rsidRDefault="005F15FA">
      <w:pPr>
        <w:rPr>
          <w:rFonts w:ascii="Times New Roman" w:hAnsi="Times New Roman" w:cs="Times New Roman"/>
          <w:sz w:val="24"/>
          <w:szCs w:val="24"/>
        </w:rPr>
      </w:pPr>
      <w:r>
        <w:rPr>
          <w:rFonts w:ascii="Times New Roman" w:hAnsi="Times New Roman" w:cs="Times New Roman"/>
          <w:sz w:val="24"/>
          <w:szCs w:val="24"/>
        </w:rPr>
        <w:t>In the flooding that took place overnight July 10-11, 2023, approximately 9” of water came into the basement.  Following is a recap of actions taken and recovery steps yet to take.</w:t>
      </w:r>
    </w:p>
    <w:p w:rsidR="005F15FA" w:rsidRDefault="005F15FA">
      <w:pPr>
        <w:rPr>
          <w:rFonts w:ascii="Times New Roman" w:hAnsi="Times New Roman" w:cs="Times New Roman"/>
          <w:sz w:val="24"/>
          <w:szCs w:val="24"/>
        </w:rPr>
      </w:pPr>
      <w:r w:rsidRPr="005F15FA">
        <w:rPr>
          <w:rFonts w:ascii="Times New Roman" w:hAnsi="Times New Roman" w:cs="Times New Roman"/>
          <w:b/>
          <w:sz w:val="24"/>
          <w:szCs w:val="24"/>
        </w:rPr>
        <w:t>Solar Battery:</w:t>
      </w:r>
      <w:r>
        <w:rPr>
          <w:rFonts w:ascii="Times New Roman" w:hAnsi="Times New Roman" w:cs="Times New Roman"/>
          <w:sz w:val="24"/>
          <w:szCs w:val="24"/>
        </w:rPr>
        <w:t xml:space="preserve">  The bottom of the battery was submerged in water for an unknown amount of time.  Vince O’Connell was called and he disconnected the battery and contacted the company</w:t>
      </w:r>
      <w:r w:rsidR="00B71AE2">
        <w:rPr>
          <w:rFonts w:ascii="Times New Roman" w:hAnsi="Times New Roman" w:cs="Times New Roman"/>
          <w:sz w:val="24"/>
          <w:szCs w:val="24"/>
        </w:rPr>
        <w:t>, Fortress Power</w:t>
      </w:r>
      <w:r>
        <w:rPr>
          <w:rFonts w:ascii="Times New Roman" w:hAnsi="Times New Roman" w:cs="Times New Roman"/>
          <w:sz w:val="24"/>
          <w:szCs w:val="24"/>
        </w:rPr>
        <w:t>. They declared the warranty on the battery null and sent a diagnostic tool to see how the battery function was affected.  On July 16 we ran the test.  Initial indication is that the battery may be functioning normally at this time, although we are waiting for confirmation from the company.</w:t>
      </w:r>
    </w:p>
    <w:p w:rsidR="00B71AE2" w:rsidRDefault="00B71AE2">
      <w:pPr>
        <w:rPr>
          <w:rFonts w:ascii="Times New Roman" w:hAnsi="Times New Roman" w:cs="Times New Roman"/>
          <w:sz w:val="24"/>
          <w:szCs w:val="24"/>
        </w:rPr>
      </w:pPr>
      <w:r>
        <w:rPr>
          <w:rFonts w:ascii="Times New Roman" w:hAnsi="Times New Roman" w:cs="Times New Roman"/>
          <w:sz w:val="24"/>
          <w:szCs w:val="24"/>
        </w:rPr>
        <w:t>The company will send a letter with the results of their analysis.  If the letter providing the results is ambiguous about the viability of the battery, they may also provide a second letter that makes clear that the battery’s warranty is void and the value of the battery is considered lost.  This may be needed if we pursue disaster reimbursement funds.</w:t>
      </w:r>
    </w:p>
    <w:p w:rsidR="005F15FA" w:rsidRDefault="005F15FA">
      <w:pPr>
        <w:rPr>
          <w:rFonts w:ascii="Times New Roman" w:hAnsi="Times New Roman" w:cs="Times New Roman"/>
          <w:sz w:val="24"/>
          <w:szCs w:val="24"/>
        </w:rPr>
      </w:pPr>
      <w:r>
        <w:rPr>
          <w:rFonts w:ascii="Times New Roman" w:hAnsi="Times New Roman" w:cs="Times New Roman"/>
          <w:sz w:val="24"/>
          <w:szCs w:val="24"/>
        </w:rPr>
        <w:t xml:space="preserve">After drainage remediation (see below) was completed or in process, Vince </w:t>
      </w:r>
      <w:r w:rsidR="00B71AE2">
        <w:rPr>
          <w:rFonts w:ascii="Times New Roman" w:hAnsi="Times New Roman" w:cs="Times New Roman"/>
          <w:sz w:val="24"/>
          <w:szCs w:val="24"/>
        </w:rPr>
        <w:t>located and transported a pallet jack, and was able to raise</w:t>
      </w:r>
      <w:r>
        <w:rPr>
          <w:rFonts w:ascii="Times New Roman" w:hAnsi="Times New Roman" w:cs="Times New Roman"/>
          <w:sz w:val="24"/>
          <w:szCs w:val="24"/>
        </w:rPr>
        <w:t xml:space="preserve"> the battery </w:t>
      </w:r>
      <w:r w:rsidR="00B71AE2">
        <w:rPr>
          <w:rFonts w:ascii="Times New Roman" w:hAnsi="Times New Roman" w:cs="Times New Roman"/>
          <w:sz w:val="24"/>
          <w:szCs w:val="24"/>
        </w:rPr>
        <w:t>11” of the floor and block it with wood.</w:t>
      </w:r>
    </w:p>
    <w:p w:rsidR="00B71AE2" w:rsidRDefault="00B71AE2">
      <w:pPr>
        <w:rPr>
          <w:rFonts w:ascii="Times New Roman" w:hAnsi="Times New Roman" w:cs="Times New Roman"/>
          <w:sz w:val="24"/>
          <w:szCs w:val="24"/>
        </w:rPr>
      </w:pPr>
      <w:r>
        <w:rPr>
          <w:rFonts w:ascii="Times New Roman" w:hAnsi="Times New Roman" w:cs="Times New Roman"/>
          <w:sz w:val="24"/>
          <w:szCs w:val="24"/>
        </w:rPr>
        <w:t xml:space="preserve">Vince will be leaving town on or around July 22.  </w:t>
      </w:r>
      <w:r w:rsidR="00241406">
        <w:rPr>
          <w:rFonts w:ascii="Times New Roman" w:hAnsi="Times New Roman" w:cs="Times New Roman"/>
          <w:sz w:val="24"/>
          <w:szCs w:val="24"/>
        </w:rPr>
        <w:t xml:space="preserve">While we can still contact him if issues come up, Rusty from </w:t>
      </w:r>
      <w:proofErr w:type="spellStart"/>
      <w:r w:rsidR="00241406">
        <w:rPr>
          <w:rFonts w:ascii="Times New Roman" w:hAnsi="Times New Roman" w:cs="Times New Roman"/>
          <w:sz w:val="24"/>
          <w:szCs w:val="24"/>
        </w:rPr>
        <w:t>Ivers</w:t>
      </w:r>
      <w:proofErr w:type="spellEnd"/>
      <w:r w:rsidR="00241406">
        <w:rPr>
          <w:rFonts w:ascii="Times New Roman" w:hAnsi="Times New Roman" w:cs="Times New Roman"/>
          <w:sz w:val="24"/>
          <w:szCs w:val="24"/>
        </w:rPr>
        <w:t xml:space="preserve"> Electric will be our local source if further action (such as reconnecting the battery, or system abnormalities that Vince can’t talk us through) is needed.</w:t>
      </w:r>
    </w:p>
    <w:p w:rsidR="00241406" w:rsidRPr="00241406" w:rsidRDefault="00241406">
      <w:pPr>
        <w:rPr>
          <w:rFonts w:ascii="Times New Roman" w:hAnsi="Times New Roman" w:cs="Times New Roman"/>
          <w:i/>
          <w:sz w:val="24"/>
          <w:szCs w:val="24"/>
        </w:rPr>
      </w:pPr>
      <w:r w:rsidRPr="00241406">
        <w:rPr>
          <w:rFonts w:ascii="Times New Roman" w:hAnsi="Times New Roman" w:cs="Times New Roman"/>
          <w:i/>
          <w:sz w:val="24"/>
          <w:szCs w:val="24"/>
        </w:rPr>
        <w:t xml:space="preserve">Action items: </w:t>
      </w:r>
      <w:r>
        <w:rPr>
          <w:rFonts w:ascii="Times New Roman" w:hAnsi="Times New Roman" w:cs="Times New Roman"/>
          <w:i/>
          <w:sz w:val="24"/>
          <w:szCs w:val="24"/>
        </w:rPr>
        <w:t xml:space="preserve">(Vince or Rusty) </w:t>
      </w:r>
      <w:r w:rsidRPr="00241406">
        <w:rPr>
          <w:rFonts w:ascii="Times New Roman" w:hAnsi="Times New Roman" w:cs="Times New Roman"/>
          <w:i/>
          <w:sz w:val="24"/>
          <w:szCs w:val="24"/>
        </w:rPr>
        <w:t>reconnect battery if possible, waiting for advice from Fortress</w:t>
      </w:r>
      <w:r>
        <w:rPr>
          <w:rFonts w:ascii="Times New Roman" w:hAnsi="Times New Roman" w:cs="Times New Roman"/>
          <w:i/>
          <w:sz w:val="24"/>
          <w:szCs w:val="24"/>
        </w:rPr>
        <w:t>.</w:t>
      </w:r>
    </w:p>
    <w:p w:rsidR="00241406" w:rsidRDefault="00241406">
      <w:pPr>
        <w:rPr>
          <w:rFonts w:ascii="Times New Roman" w:hAnsi="Times New Roman" w:cs="Times New Roman"/>
          <w:sz w:val="24"/>
          <w:szCs w:val="24"/>
        </w:rPr>
      </w:pPr>
      <w:r>
        <w:rPr>
          <w:rFonts w:ascii="Times New Roman" w:hAnsi="Times New Roman" w:cs="Times New Roman"/>
          <w:b/>
          <w:sz w:val="24"/>
          <w:szCs w:val="24"/>
        </w:rPr>
        <w:t xml:space="preserve">Drainage/Sump Pump: </w:t>
      </w:r>
      <w:r>
        <w:rPr>
          <w:rFonts w:ascii="Times New Roman" w:hAnsi="Times New Roman" w:cs="Times New Roman"/>
          <w:sz w:val="24"/>
          <w:szCs w:val="24"/>
        </w:rPr>
        <w:t xml:space="preserve">On Wednesday and Thursday a crew of volunteers led by Ned dug a better drainage ditch, put in drain pipe, and filled with gravel delivered by Jake </w:t>
      </w:r>
      <w:proofErr w:type="spellStart"/>
      <w:r>
        <w:rPr>
          <w:rFonts w:ascii="Times New Roman" w:hAnsi="Times New Roman" w:cs="Times New Roman"/>
          <w:sz w:val="24"/>
          <w:szCs w:val="24"/>
        </w:rPr>
        <w:t>Emerick</w:t>
      </w:r>
      <w:proofErr w:type="spellEnd"/>
      <w:r>
        <w:rPr>
          <w:rFonts w:ascii="Times New Roman" w:hAnsi="Times New Roman" w:cs="Times New Roman"/>
          <w:sz w:val="24"/>
          <w:szCs w:val="24"/>
        </w:rPr>
        <w:t xml:space="preserve">.  This will route water from the roof away from the basement door.  </w:t>
      </w:r>
      <w:proofErr w:type="spellStart"/>
      <w:r>
        <w:rPr>
          <w:rFonts w:ascii="Times New Roman" w:hAnsi="Times New Roman" w:cs="Times New Roman"/>
          <w:sz w:val="24"/>
          <w:szCs w:val="24"/>
        </w:rPr>
        <w:t>Regrading</w:t>
      </w:r>
      <w:proofErr w:type="spellEnd"/>
      <w:r>
        <w:rPr>
          <w:rFonts w:ascii="Times New Roman" w:hAnsi="Times New Roman" w:cs="Times New Roman"/>
          <w:sz w:val="24"/>
          <w:szCs w:val="24"/>
        </w:rPr>
        <w:t xml:space="preserve"> was also done on the north side of the building, and improvements made to the swale on the west side of the building.</w:t>
      </w:r>
    </w:p>
    <w:p w:rsidR="00241406" w:rsidRDefault="00241406">
      <w:pPr>
        <w:rPr>
          <w:rFonts w:ascii="Times New Roman" w:hAnsi="Times New Roman" w:cs="Times New Roman"/>
          <w:sz w:val="24"/>
          <w:szCs w:val="24"/>
        </w:rPr>
      </w:pPr>
      <w:r>
        <w:rPr>
          <w:rFonts w:ascii="Times New Roman" w:hAnsi="Times New Roman" w:cs="Times New Roman"/>
          <w:sz w:val="24"/>
          <w:szCs w:val="24"/>
        </w:rPr>
        <w:t>Susan purchased a sump pump and hose but the float was too high on the pump.  Vince will send Susan a link to a pump that will be correct, and Susan will order it.   Once the pump arrives it will need to be installed, with the hose going out the north side of the basement, dumping water away from the building.</w:t>
      </w:r>
    </w:p>
    <w:p w:rsidR="004770C2" w:rsidRDefault="004770C2">
      <w:pPr>
        <w:rPr>
          <w:rFonts w:ascii="Times New Roman" w:hAnsi="Times New Roman" w:cs="Times New Roman"/>
          <w:sz w:val="24"/>
          <w:szCs w:val="24"/>
        </w:rPr>
      </w:pPr>
      <w:r>
        <w:rPr>
          <w:rFonts w:ascii="Times New Roman" w:hAnsi="Times New Roman" w:cs="Times New Roman"/>
          <w:sz w:val="24"/>
          <w:szCs w:val="24"/>
        </w:rPr>
        <w:t xml:space="preserve">Vince spoke with Susan after the meeting, and suggests that a simple drainage solution would be to drip a hole by the door at the base of the foundation and run a pipe sloping down away from the building which would rely on gravity to drain the basement. </w:t>
      </w:r>
    </w:p>
    <w:p w:rsidR="00241406" w:rsidRDefault="00241406">
      <w:pPr>
        <w:rPr>
          <w:rFonts w:ascii="Times New Roman" w:hAnsi="Times New Roman" w:cs="Times New Roman"/>
          <w:i/>
          <w:sz w:val="24"/>
          <w:szCs w:val="24"/>
        </w:rPr>
      </w:pPr>
      <w:r>
        <w:rPr>
          <w:rFonts w:ascii="Times New Roman" w:hAnsi="Times New Roman" w:cs="Times New Roman"/>
          <w:i/>
          <w:sz w:val="24"/>
          <w:szCs w:val="24"/>
        </w:rPr>
        <w:t>Action items: (Susan) order pump. (Ned? Steve?) install pump.</w:t>
      </w:r>
    </w:p>
    <w:p w:rsidR="005F15FA" w:rsidRDefault="004770C2">
      <w:pPr>
        <w:rPr>
          <w:rFonts w:ascii="Times New Roman" w:hAnsi="Times New Roman" w:cs="Times New Roman"/>
          <w:sz w:val="24"/>
          <w:szCs w:val="24"/>
        </w:rPr>
      </w:pPr>
      <w:r>
        <w:rPr>
          <w:rFonts w:ascii="Times New Roman" w:hAnsi="Times New Roman" w:cs="Times New Roman"/>
          <w:b/>
          <w:sz w:val="24"/>
          <w:szCs w:val="24"/>
        </w:rPr>
        <w:t xml:space="preserve">Disaster Recovery Reporting and Funds: </w:t>
      </w:r>
      <w:r>
        <w:rPr>
          <w:rFonts w:ascii="Times New Roman" w:hAnsi="Times New Roman" w:cs="Times New Roman"/>
          <w:sz w:val="24"/>
          <w:szCs w:val="24"/>
        </w:rPr>
        <w:t xml:space="preserve">Ann filed a report with 211.  Susan filed a report with the Department of Libraries.   Ann initiated a claim with our insurance company, which was </w:t>
      </w:r>
      <w:r>
        <w:rPr>
          <w:rFonts w:ascii="Times New Roman" w:hAnsi="Times New Roman" w:cs="Times New Roman"/>
          <w:sz w:val="24"/>
          <w:szCs w:val="24"/>
        </w:rPr>
        <w:lastRenderedPageBreak/>
        <w:t>denied as we are not insured against flooding.  This step is necessary if we file for FEMA funding.</w:t>
      </w:r>
    </w:p>
    <w:p w:rsidR="004770C2" w:rsidRDefault="004770C2">
      <w:pPr>
        <w:rPr>
          <w:rFonts w:ascii="Times New Roman" w:hAnsi="Times New Roman" w:cs="Times New Roman"/>
          <w:sz w:val="24"/>
          <w:szCs w:val="24"/>
        </w:rPr>
      </w:pPr>
      <w:r>
        <w:rPr>
          <w:rFonts w:ascii="Times New Roman" w:hAnsi="Times New Roman" w:cs="Times New Roman"/>
          <w:sz w:val="24"/>
          <w:szCs w:val="24"/>
        </w:rPr>
        <w:t>As a public entity, the library is eligible for FEMA funding, regardless of Orleans getting declared a disaster.  Step one will be to attend a FEMA applicant briefing which has yet to be announced.  Public entities could be eligible for 75% reimbursement from the federal government and an addition 7.5% from the state.</w:t>
      </w:r>
    </w:p>
    <w:p w:rsidR="004770C2" w:rsidRDefault="004770C2">
      <w:pPr>
        <w:rPr>
          <w:rFonts w:ascii="Times New Roman" w:hAnsi="Times New Roman" w:cs="Times New Roman"/>
          <w:sz w:val="24"/>
          <w:szCs w:val="24"/>
        </w:rPr>
      </w:pPr>
      <w:r>
        <w:rPr>
          <w:rFonts w:ascii="Times New Roman" w:hAnsi="Times New Roman" w:cs="Times New Roman"/>
          <w:sz w:val="24"/>
          <w:szCs w:val="24"/>
        </w:rPr>
        <w:t xml:space="preserve">We want to be sure that we are not labeled a private business, as that might only provide SBA loan assistance and not the </w:t>
      </w:r>
      <w:r w:rsidR="00FF1D1B">
        <w:rPr>
          <w:rFonts w:ascii="Times New Roman" w:hAnsi="Times New Roman" w:cs="Times New Roman"/>
          <w:sz w:val="24"/>
          <w:szCs w:val="24"/>
        </w:rPr>
        <w:t>disaster reimbursement funds.</w:t>
      </w:r>
    </w:p>
    <w:p w:rsidR="004770C2" w:rsidRDefault="004770C2">
      <w:pPr>
        <w:rPr>
          <w:rFonts w:ascii="Times New Roman" w:hAnsi="Times New Roman" w:cs="Times New Roman"/>
          <w:sz w:val="24"/>
          <w:szCs w:val="24"/>
        </w:rPr>
      </w:pPr>
      <w:r>
        <w:rPr>
          <w:rFonts w:ascii="Times New Roman" w:hAnsi="Times New Roman" w:cs="Times New Roman"/>
          <w:sz w:val="24"/>
          <w:szCs w:val="24"/>
        </w:rPr>
        <w:t>We would also have to obtain flood insurance in the future, unless we can prove that remediation efforts eliminate the need for flood insurance.  Ann is getting a quote for flood insurance from our insurance company.</w:t>
      </w:r>
    </w:p>
    <w:p w:rsidR="00FF1D1B" w:rsidRDefault="00FF1D1B">
      <w:pPr>
        <w:rPr>
          <w:rFonts w:ascii="Times New Roman" w:hAnsi="Times New Roman" w:cs="Times New Roman"/>
          <w:sz w:val="24"/>
          <w:szCs w:val="24"/>
        </w:rPr>
      </w:pPr>
      <w:r>
        <w:rPr>
          <w:rFonts w:ascii="Times New Roman" w:hAnsi="Times New Roman" w:cs="Times New Roman"/>
          <w:sz w:val="24"/>
          <w:szCs w:val="24"/>
        </w:rPr>
        <w:t>Possible reimbursement expenses- replacement battery, installation charge, drainage costs (gravel), possibly sump pump, propane heater inspection.</w:t>
      </w:r>
    </w:p>
    <w:p w:rsidR="004770C2" w:rsidRDefault="00FF1D1B">
      <w:pPr>
        <w:rPr>
          <w:rFonts w:ascii="Times New Roman" w:hAnsi="Times New Roman" w:cs="Times New Roman"/>
          <w:i/>
          <w:sz w:val="24"/>
          <w:szCs w:val="24"/>
        </w:rPr>
      </w:pPr>
      <w:r>
        <w:rPr>
          <w:rFonts w:ascii="Times New Roman" w:hAnsi="Times New Roman" w:cs="Times New Roman"/>
          <w:i/>
          <w:sz w:val="24"/>
          <w:szCs w:val="24"/>
        </w:rPr>
        <w:t>Action items: (Ann and Susan) gather invoices for expenses, monitor for announcement of applicant briefing.  File within 30 days.</w:t>
      </w:r>
    </w:p>
    <w:p w:rsidR="00FF1D1B" w:rsidRDefault="00FF1D1B">
      <w:pPr>
        <w:rPr>
          <w:rFonts w:ascii="Times New Roman" w:hAnsi="Times New Roman" w:cs="Times New Roman"/>
          <w:sz w:val="24"/>
          <w:szCs w:val="24"/>
        </w:rPr>
      </w:pPr>
      <w:r>
        <w:rPr>
          <w:rFonts w:ascii="Times New Roman" w:hAnsi="Times New Roman" w:cs="Times New Roman"/>
          <w:b/>
          <w:sz w:val="24"/>
          <w:szCs w:val="24"/>
        </w:rPr>
        <w:t xml:space="preserve">Disposal of Refuse/Leftover Books: </w:t>
      </w:r>
      <w:r>
        <w:rPr>
          <w:rFonts w:ascii="Times New Roman" w:hAnsi="Times New Roman" w:cs="Times New Roman"/>
          <w:sz w:val="24"/>
          <w:szCs w:val="24"/>
        </w:rPr>
        <w:t xml:space="preserve">On 7/20 at 9am we will have a crew of people sorting out reusable books for transport to Saint </w:t>
      </w:r>
      <w:proofErr w:type="spellStart"/>
      <w:r>
        <w:rPr>
          <w:rFonts w:ascii="Times New Roman" w:hAnsi="Times New Roman" w:cs="Times New Roman"/>
          <w:sz w:val="24"/>
          <w:szCs w:val="24"/>
        </w:rPr>
        <w:t>Johnsbury</w:t>
      </w:r>
      <w:proofErr w:type="spellEnd"/>
      <w:r>
        <w:rPr>
          <w:rFonts w:ascii="Times New Roman" w:hAnsi="Times New Roman" w:cs="Times New Roman"/>
          <w:sz w:val="24"/>
          <w:szCs w:val="24"/>
        </w:rPr>
        <w:t xml:space="preserve"> for Operation Paperback, </w:t>
      </w:r>
      <w:proofErr w:type="spellStart"/>
      <w:r>
        <w:rPr>
          <w:rFonts w:ascii="Times New Roman" w:hAnsi="Times New Roman" w:cs="Times New Roman"/>
          <w:sz w:val="24"/>
          <w:szCs w:val="24"/>
        </w:rPr>
        <w:t>recycleable</w:t>
      </w:r>
      <w:proofErr w:type="spellEnd"/>
      <w:r>
        <w:rPr>
          <w:rFonts w:ascii="Times New Roman" w:hAnsi="Times New Roman" w:cs="Times New Roman"/>
          <w:sz w:val="24"/>
          <w:szCs w:val="24"/>
        </w:rPr>
        <w:t xml:space="preserve"> paperbacks for disposal at All Metals in Hardwick, </w:t>
      </w:r>
      <w:proofErr w:type="spellStart"/>
      <w:r>
        <w:rPr>
          <w:rFonts w:ascii="Times New Roman" w:hAnsi="Times New Roman" w:cs="Times New Roman"/>
          <w:sz w:val="24"/>
          <w:szCs w:val="24"/>
        </w:rPr>
        <w:t>recycleable</w:t>
      </w:r>
      <w:proofErr w:type="spellEnd"/>
      <w:r>
        <w:rPr>
          <w:rFonts w:ascii="Times New Roman" w:hAnsi="Times New Roman" w:cs="Times New Roman"/>
          <w:sz w:val="24"/>
          <w:szCs w:val="24"/>
        </w:rPr>
        <w:t xml:space="preserve"> hardcovers for disposal at Stowe Dump, refuse for disposal at All Metals, cardboard taken by Allison.</w:t>
      </w:r>
    </w:p>
    <w:p w:rsidR="00FF1D1B" w:rsidRDefault="00FF1D1B">
      <w:pPr>
        <w:rPr>
          <w:rFonts w:ascii="Times New Roman" w:hAnsi="Times New Roman" w:cs="Times New Roman"/>
          <w:i/>
          <w:sz w:val="24"/>
          <w:szCs w:val="24"/>
        </w:rPr>
      </w:pPr>
      <w:r>
        <w:rPr>
          <w:rFonts w:ascii="Times New Roman" w:hAnsi="Times New Roman" w:cs="Times New Roman"/>
          <w:i/>
          <w:sz w:val="24"/>
          <w:szCs w:val="24"/>
        </w:rPr>
        <w:t>Action items</w:t>
      </w:r>
      <w:r w:rsidR="00ED4DCD">
        <w:rPr>
          <w:rFonts w:ascii="Times New Roman" w:hAnsi="Times New Roman" w:cs="Times New Roman"/>
          <w:i/>
          <w:sz w:val="24"/>
          <w:szCs w:val="24"/>
        </w:rPr>
        <w:t>: (Allison) move cardboard, (Susan) coordinate volunteers to sort and transport.</w:t>
      </w:r>
    </w:p>
    <w:p w:rsidR="00ED4DCD" w:rsidRDefault="00ED4DCD">
      <w:pPr>
        <w:rPr>
          <w:rFonts w:ascii="Times New Roman" w:hAnsi="Times New Roman" w:cs="Times New Roman"/>
          <w:sz w:val="24"/>
          <w:szCs w:val="24"/>
        </w:rPr>
      </w:pPr>
      <w:r>
        <w:rPr>
          <w:rFonts w:ascii="Times New Roman" w:hAnsi="Times New Roman" w:cs="Times New Roman"/>
          <w:b/>
          <w:sz w:val="24"/>
          <w:szCs w:val="24"/>
        </w:rPr>
        <w:t xml:space="preserve">Heater: </w:t>
      </w:r>
      <w:r>
        <w:rPr>
          <w:rFonts w:ascii="Times New Roman" w:hAnsi="Times New Roman" w:cs="Times New Roman"/>
          <w:sz w:val="24"/>
          <w:szCs w:val="24"/>
        </w:rPr>
        <w:t>The propane heater was partially submerged during the flooding.  Fred’s sent a technician out after the meeting and verified that the heater is still functioning properly.</w:t>
      </w:r>
    </w:p>
    <w:p w:rsidR="00ED4DCD" w:rsidRDefault="00ED4DCD">
      <w:pPr>
        <w:rPr>
          <w:rFonts w:ascii="Times New Roman" w:hAnsi="Times New Roman" w:cs="Times New Roman"/>
          <w:sz w:val="24"/>
          <w:szCs w:val="24"/>
        </w:rPr>
      </w:pPr>
      <w:r>
        <w:rPr>
          <w:rFonts w:ascii="Times New Roman" w:hAnsi="Times New Roman" w:cs="Times New Roman"/>
          <w:b/>
          <w:sz w:val="24"/>
          <w:szCs w:val="24"/>
        </w:rPr>
        <w:t xml:space="preserve">Basement Lock:  </w:t>
      </w:r>
      <w:r w:rsidR="00B00225">
        <w:rPr>
          <w:rFonts w:ascii="Times New Roman" w:hAnsi="Times New Roman" w:cs="Times New Roman"/>
          <w:sz w:val="24"/>
          <w:szCs w:val="24"/>
        </w:rPr>
        <w:t xml:space="preserve">Discovery of the flooding was delayed because people were unable to get the key to turn in the basement lock.  Alan eventually got it to work.  Steve Moffatt had put in WD40 several weeks ago which helped for </w:t>
      </w:r>
      <w:proofErr w:type="spellStart"/>
      <w:r w:rsidR="00B00225">
        <w:rPr>
          <w:rFonts w:ascii="Times New Roman" w:hAnsi="Times New Roman" w:cs="Times New Roman"/>
          <w:sz w:val="24"/>
          <w:szCs w:val="24"/>
        </w:rPr>
        <w:t>awhile</w:t>
      </w:r>
      <w:proofErr w:type="spellEnd"/>
      <w:r w:rsidR="00B00225">
        <w:rPr>
          <w:rFonts w:ascii="Times New Roman" w:hAnsi="Times New Roman" w:cs="Times New Roman"/>
          <w:sz w:val="24"/>
          <w:szCs w:val="24"/>
        </w:rPr>
        <w:t>.  Vince put in WD40 again on 7/17 and it now works fine.  Vince recommends adding marine grease.</w:t>
      </w:r>
    </w:p>
    <w:p w:rsidR="00B00225" w:rsidRDefault="00B00225">
      <w:pPr>
        <w:rPr>
          <w:rFonts w:ascii="Times New Roman" w:hAnsi="Times New Roman" w:cs="Times New Roman"/>
          <w:i/>
          <w:sz w:val="24"/>
          <w:szCs w:val="24"/>
        </w:rPr>
      </w:pPr>
      <w:r>
        <w:rPr>
          <w:rFonts w:ascii="Times New Roman" w:hAnsi="Times New Roman" w:cs="Times New Roman"/>
          <w:i/>
          <w:sz w:val="24"/>
          <w:szCs w:val="24"/>
        </w:rPr>
        <w:t xml:space="preserve">Action item:  Susan will get marine grease from </w:t>
      </w:r>
      <w:proofErr w:type="spellStart"/>
      <w:r>
        <w:rPr>
          <w:rFonts w:ascii="Times New Roman" w:hAnsi="Times New Roman" w:cs="Times New Roman"/>
          <w:i/>
          <w:sz w:val="24"/>
          <w:szCs w:val="24"/>
        </w:rPr>
        <w:t>Willeys</w:t>
      </w:r>
      <w:proofErr w:type="spellEnd"/>
      <w:r>
        <w:rPr>
          <w:rFonts w:ascii="Times New Roman" w:hAnsi="Times New Roman" w:cs="Times New Roman"/>
          <w:i/>
          <w:sz w:val="24"/>
          <w:szCs w:val="24"/>
        </w:rPr>
        <w:t>.  If this does not provide a lasting solution, we will have the lock rekeyed.</w:t>
      </w:r>
    </w:p>
    <w:p w:rsidR="00B00225" w:rsidRDefault="00B00225">
      <w:pPr>
        <w:rPr>
          <w:rFonts w:ascii="Times New Roman" w:hAnsi="Times New Roman" w:cs="Times New Roman"/>
          <w:sz w:val="24"/>
          <w:szCs w:val="24"/>
        </w:rPr>
      </w:pPr>
      <w:r>
        <w:rPr>
          <w:rFonts w:ascii="Times New Roman" w:hAnsi="Times New Roman" w:cs="Times New Roman"/>
          <w:b/>
          <w:sz w:val="24"/>
          <w:szCs w:val="24"/>
        </w:rPr>
        <w:t xml:space="preserve">Architect: </w:t>
      </w:r>
      <w:r>
        <w:rPr>
          <w:rFonts w:ascii="Times New Roman" w:hAnsi="Times New Roman" w:cs="Times New Roman"/>
          <w:sz w:val="24"/>
          <w:szCs w:val="24"/>
        </w:rPr>
        <w:t xml:space="preserve">Sandy </w:t>
      </w:r>
      <w:proofErr w:type="spellStart"/>
      <w:r>
        <w:rPr>
          <w:rFonts w:ascii="Times New Roman" w:hAnsi="Times New Roman" w:cs="Times New Roman"/>
          <w:sz w:val="24"/>
          <w:szCs w:val="24"/>
        </w:rPr>
        <w:t>Vitzhum</w:t>
      </w:r>
      <w:proofErr w:type="spellEnd"/>
      <w:r>
        <w:rPr>
          <w:rFonts w:ascii="Times New Roman" w:hAnsi="Times New Roman" w:cs="Times New Roman"/>
          <w:sz w:val="24"/>
          <w:szCs w:val="24"/>
        </w:rPr>
        <w:t xml:space="preserve"> has offered to meet with us at no cost to review the drainage problem.  We specifically want to know what sort of drainage was supposed to have been installed.  Sandy may also be able to provide a letter to document that we do not need flood insurance affirming that we have remedied the problem.</w:t>
      </w:r>
    </w:p>
    <w:p w:rsidR="00B00225" w:rsidRDefault="00B00225">
      <w:pPr>
        <w:rPr>
          <w:rFonts w:ascii="Times New Roman" w:hAnsi="Times New Roman" w:cs="Times New Roman"/>
          <w:i/>
          <w:sz w:val="24"/>
          <w:szCs w:val="24"/>
        </w:rPr>
      </w:pPr>
      <w:r>
        <w:rPr>
          <w:rFonts w:ascii="Times New Roman" w:hAnsi="Times New Roman" w:cs="Times New Roman"/>
          <w:i/>
          <w:sz w:val="24"/>
          <w:szCs w:val="24"/>
        </w:rPr>
        <w:t>Action item: Susan will contact Sandy and set up a time to meet.</w:t>
      </w:r>
    </w:p>
    <w:p w:rsidR="00B00225" w:rsidRDefault="00B00225">
      <w:pPr>
        <w:rPr>
          <w:rFonts w:ascii="Times New Roman" w:hAnsi="Times New Roman" w:cs="Times New Roman"/>
          <w:sz w:val="24"/>
          <w:szCs w:val="24"/>
        </w:rPr>
      </w:pPr>
      <w:r>
        <w:rPr>
          <w:rFonts w:ascii="Times New Roman" w:hAnsi="Times New Roman" w:cs="Times New Roman"/>
          <w:b/>
          <w:sz w:val="24"/>
          <w:szCs w:val="24"/>
        </w:rPr>
        <w:t xml:space="preserve">State Librarian visit: </w:t>
      </w:r>
      <w:r>
        <w:rPr>
          <w:rFonts w:ascii="Times New Roman" w:hAnsi="Times New Roman" w:cs="Times New Roman"/>
          <w:sz w:val="24"/>
          <w:szCs w:val="24"/>
        </w:rPr>
        <w:t xml:space="preserve">Cathy </w:t>
      </w:r>
      <w:proofErr w:type="spellStart"/>
      <w:r>
        <w:rPr>
          <w:rFonts w:ascii="Times New Roman" w:hAnsi="Times New Roman" w:cs="Times New Roman"/>
          <w:sz w:val="24"/>
          <w:szCs w:val="24"/>
        </w:rPr>
        <w:t>Delneo</w:t>
      </w:r>
      <w:proofErr w:type="spellEnd"/>
      <w:r>
        <w:rPr>
          <w:rFonts w:ascii="Times New Roman" w:hAnsi="Times New Roman" w:cs="Times New Roman"/>
          <w:sz w:val="24"/>
          <w:szCs w:val="24"/>
        </w:rPr>
        <w:t xml:space="preserve"> would like to visit the library later this week to offer support and look at the damage.  </w:t>
      </w:r>
    </w:p>
    <w:p w:rsidR="005F15FA" w:rsidRPr="00B00225" w:rsidRDefault="00B00225">
      <w:pPr>
        <w:rPr>
          <w:rFonts w:ascii="Times New Roman" w:hAnsi="Times New Roman" w:cs="Times New Roman"/>
          <w:b/>
          <w:sz w:val="24"/>
          <w:szCs w:val="24"/>
        </w:rPr>
      </w:pPr>
      <w:r>
        <w:rPr>
          <w:rFonts w:ascii="Times New Roman" w:hAnsi="Times New Roman" w:cs="Times New Roman"/>
          <w:i/>
          <w:sz w:val="24"/>
          <w:szCs w:val="24"/>
        </w:rPr>
        <w:t xml:space="preserve">Action item: Susan will inform Vince, Jan, Ann, and Alan of timing of visit.  </w:t>
      </w:r>
      <w:bookmarkStart w:id="0" w:name="_GoBack"/>
      <w:bookmarkEnd w:id="0"/>
    </w:p>
    <w:sectPr w:rsidR="005F15FA" w:rsidRPr="00B002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5FA"/>
    <w:rsid w:val="001A59EA"/>
    <w:rsid w:val="00241406"/>
    <w:rsid w:val="004770C2"/>
    <w:rsid w:val="005F15FA"/>
    <w:rsid w:val="00B00225"/>
    <w:rsid w:val="00B71AE2"/>
    <w:rsid w:val="00ED4DCD"/>
    <w:rsid w:val="00F00D87"/>
    <w:rsid w:val="00FF1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D9791"/>
  <w15:chartTrackingRefBased/>
  <w15:docId w15:val="{3C9342C0-234C-45DC-A335-DE0708DB2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O'Connell</dc:creator>
  <cp:keywords/>
  <dc:description/>
  <cp:lastModifiedBy>Susan O'Connell</cp:lastModifiedBy>
  <cp:revision>1</cp:revision>
  <dcterms:created xsi:type="dcterms:W3CDTF">2023-07-18T15:32:00Z</dcterms:created>
  <dcterms:modified xsi:type="dcterms:W3CDTF">2023-07-18T16:41:00Z</dcterms:modified>
</cp:coreProperties>
</file>